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1A9D23" w14:textId="4A20DA44" w:rsidR="00847FA9" w:rsidRDefault="00122CF3" w:rsidP="00847FA9">
      <w:pPr>
        <w:pStyle w:val="BodyText"/>
        <w:spacing w:before="0"/>
        <w:ind w:left="270"/>
      </w:pPr>
      <w:r>
        <w:rPr>
          <w:noProof/>
        </w:rPr>
        <w:drawing>
          <wp:inline distT="0" distB="0" distL="0" distR="0" wp14:anchorId="72DA3EEC" wp14:editId="30E94AF7">
            <wp:extent cx="3094705" cy="914400"/>
            <wp:effectExtent l="0" t="0" r="0" b="0"/>
            <wp:docPr id="2" name="Picture 2" descr="Comptables professionnels agréé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PA-Canada_FR-logo_color-CMYK.jpg"/>
                    <pic:cNvPicPr/>
                  </pic:nvPicPr>
                  <pic:blipFill rotWithShape="1">
                    <a:blip r:embed="rId10"/>
                    <a:srcRect t="16430" b="14961"/>
                    <a:stretch/>
                  </pic:blipFill>
                  <pic:spPr bwMode="auto">
                    <a:xfrm>
                      <a:off x="0" y="0"/>
                      <a:ext cx="3094705" cy="91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BC7D54" w14:textId="425358F4" w:rsidR="004E03EC" w:rsidRPr="009C6955" w:rsidRDefault="00C634A5" w:rsidP="00847FA9">
      <w:pPr>
        <w:pStyle w:val="BodyText"/>
        <w:ind w:left="0"/>
      </w:pPr>
      <w:r>
        <w:rPr>
          <w:noProof/>
        </w:rPr>
        <w:drawing>
          <wp:inline distT="0" distB="0" distL="0" distR="0" wp14:anchorId="128865C8" wp14:editId="5EB2BDDD">
            <wp:extent cx="7775510" cy="952500"/>
            <wp:effectExtent l="0" t="0" r="0" b="0"/>
            <wp:docPr id="3" name="Picture 3" descr="Littératie financiè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lyer-Banner-FR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789104" cy="95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BE73B" w14:textId="7B59C2E4" w:rsidR="003E4877" w:rsidRPr="003E4877" w:rsidRDefault="008C0D3C" w:rsidP="00641B5F">
      <w:pPr>
        <w:pStyle w:val="Heading2"/>
        <w:ind w:right="2520"/>
        <w:rPr>
          <w:lang w:val="fr-FR"/>
        </w:rPr>
      </w:pPr>
      <w:r w:rsidRPr="008C0D3C">
        <w:rPr>
          <w:lang w:val="fr-FR"/>
        </w:rPr>
        <w:t>Les cinq erreurs que commettent le plus souvent les entreprises en démarrage</w:t>
      </w:r>
    </w:p>
    <w:p w14:paraId="3B8A1E56" w14:textId="77777777" w:rsidR="003E4877" w:rsidRPr="006A49A2" w:rsidRDefault="003E4877" w:rsidP="003E4877">
      <w:pPr>
        <w:pStyle w:val="BodyText"/>
        <w:spacing w:before="240" w:after="0"/>
        <w:rPr>
          <w:b/>
          <w:bCs/>
          <w:lang w:val="fr-FR"/>
        </w:rPr>
      </w:pPr>
      <w:r w:rsidRPr="006A49A2">
        <w:rPr>
          <w:b/>
          <w:bCs/>
          <w:lang w:val="fr-FR"/>
        </w:rPr>
        <w:t>[</w:t>
      </w:r>
      <w:proofErr w:type="gramStart"/>
      <w:r w:rsidRPr="006A49A2">
        <w:rPr>
          <w:b/>
          <w:bCs/>
          <w:lang w:val="fr-FR"/>
        </w:rPr>
        <w:t>date</w:t>
      </w:r>
      <w:proofErr w:type="gramEnd"/>
      <w:r w:rsidRPr="006A49A2">
        <w:rPr>
          <w:b/>
          <w:bCs/>
          <w:lang w:val="fr-FR"/>
        </w:rPr>
        <w:t xml:space="preserve"> et heure]</w:t>
      </w:r>
    </w:p>
    <w:p w14:paraId="3CBA9692" w14:textId="77777777" w:rsidR="003E4877" w:rsidRPr="00E0263B" w:rsidRDefault="003E4877" w:rsidP="003E4877">
      <w:pPr>
        <w:pStyle w:val="BodyText"/>
        <w:spacing w:after="0"/>
        <w:rPr>
          <w:lang w:val="fr-FR"/>
        </w:rPr>
      </w:pPr>
      <w:r w:rsidRPr="00E0263B">
        <w:rPr>
          <w:b/>
          <w:bCs/>
          <w:lang w:val="fr-FR"/>
        </w:rPr>
        <w:t>Présenté par :</w:t>
      </w:r>
      <w:r w:rsidRPr="00E0263B">
        <w:rPr>
          <w:lang w:val="fr-FR"/>
        </w:rPr>
        <w:t xml:space="preserve"> [insérer le nom du présentateur]</w:t>
      </w:r>
    </w:p>
    <w:p w14:paraId="5D2F23E6" w14:textId="77777777" w:rsidR="003E4877" w:rsidRPr="00E0263B" w:rsidRDefault="003E4877" w:rsidP="003E4877">
      <w:pPr>
        <w:pStyle w:val="BodyText"/>
        <w:rPr>
          <w:b/>
          <w:bCs/>
          <w:lang w:val="fr-FR"/>
        </w:rPr>
      </w:pPr>
      <w:r w:rsidRPr="00E0263B">
        <w:rPr>
          <w:b/>
          <w:bCs/>
          <w:lang w:val="fr-FR"/>
        </w:rPr>
        <w:t>[</w:t>
      </w:r>
      <w:proofErr w:type="gramStart"/>
      <w:r w:rsidRPr="00E0263B">
        <w:rPr>
          <w:b/>
          <w:bCs/>
          <w:lang w:val="fr-FR"/>
        </w:rPr>
        <w:t>organisation</w:t>
      </w:r>
      <w:proofErr w:type="gramEnd"/>
      <w:r w:rsidRPr="00E0263B">
        <w:rPr>
          <w:b/>
          <w:bCs/>
          <w:lang w:val="fr-FR"/>
        </w:rPr>
        <w:t xml:space="preserve"> hôte]</w:t>
      </w:r>
    </w:p>
    <w:p w14:paraId="187B95F2" w14:textId="29033E5A" w:rsidR="003E4877" w:rsidRPr="00641B5F" w:rsidRDefault="00641B5F" w:rsidP="00641B5F">
      <w:pPr>
        <w:pStyle w:val="BodyText"/>
        <w:rPr>
          <w:lang w:val="fr-FR"/>
        </w:rPr>
      </w:pPr>
      <w:r w:rsidRPr="00641B5F">
        <w:rPr>
          <w:lang w:val="fr-FR"/>
        </w:rPr>
        <w:t xml:space="preserve">À combien se chiffrent vos coûts de </w:t>
      </w:r>
      <w:proofErr w:type="gramStart"/>
      <w:r w:rsidRPr="00641B5F">
        <w:rPr>
          <w:lang w:val="fr-FR"/>
        </w:rPr>
        <w:t>démarrage?</w:t>
      </w:r>
      <w:proofErr w:type="gramEnd"/>
      <w:r w:rsidRPr="00641B5F">
        <w:rPr>
          <w:lang w:val="fr-FR"/>
        </w:rPr>
        <w:t xml:space="preserve"> Combien de personnes figurent sur votre liste de </w:t>
      </w:r>
      <w:proofErr w:type="gramStart"/>
      <w:r w:rsidRPr="00641B5F">
        <w:rPr>
          <w:lang w:val="fr-FR"/>
        </w:rPr>
        <w:t>paie?</w:t>
      </w:r>
      <w:proofErr w:type="gramEnd"/>
      <w:r w:rsidRPr="00641B5F">
        <w:rPr>
          <w:lang w:val="fr-FR"/>
        </w:rPr>
        <w:t xml:space="preserve"> Cet atelier s’adresse aux entrepreneurs qui exploitent une entreprise depuis moins de trois ans. Il aborde les thèmes suivants : le plan d’affaires, la structure de l’entreprise, le personnel, les flux de trésorerie et les taxes et impôts. Inscrivez-vous dès aujourd’hui à cette séance d’information gratuite de 60 minutes.</w:t>
      </w:r>
    </w:p>
    <w:p w14:paraId="61258B2C" w14:textId="77777777" w:rsidR="003E4877" w:rsidRPr="00E0263B" w:rsidRDefault="003E4877" w:rsidP="003E4877">
      <w:pPr>
        <w:pStyle w:val="BodyText"/>
        <w:spacing w:after="0"/>
        <w:rPr>
          <w:b/>
          <w:bCs/>
          <w:lang w:val="fr-FR"/>
        </w:rPr>
      </w:pPr>
      <w:r w:rsidRPr="00E0263B">
        <w:rPr>
          <w:b/>
          <w:bCs/>
          <w:lang w:val="fr-FR"/>
        </w:rPr>
        <w:t xml:space="preserve">Date : </w:t>
      </w:r>
    </w:p>
    <w:p w14:paraId="7858FBC3" w14:textId="77777777" w:rsidR="003E4877" w:rsidRPr="00E0263B" w:rsidRDefault="003E4877" w:rsidP="003E4877">
      <w:pPr>
        <w:pStyle w:val="BodyText"/>
        <w:spacing w:after="0"/>
        <w:rPr>
          <w:b/>
          <w:bCs/>
          <w:lang w:val="fr-FR"/>
        </w:rPr>
      </w:pPr>
      <w:r w:rsidRPr="00E0263B">
        <w:rPr>
          <w:b/>
          <w:bCs/>
          <w:lang w:val="fr-FR"/>
        </w:rPr>
        <w:t xml:space="preserve">Lieu : </w:t>
      </w:r>
    </w:p>
    <w:p w14:paraId="08BF4D72" w14:textId="77777777" w:rsidR="003E4877" w:rsidRPr="00E0263B" w:rsidRDefault="003E4877" w:rsidP="003E4877">
      <w:pPr>
        <w:pStyle w:val="BodyText"/>
        <w:spacing w:after="0"/>
        <w:rPr>
          <w:b/>
          <w:bCs/>
          <w:lang w:val="fr-FR"/>
        </w:rPr>
      </w:pPr>
      <w:r w:rsidRPr="00E0263B">
        <w:rPr>
          <w:b/>
          <w:bCs/>
          <w:lang w:val="fr-FR"/>
        </w:rPr>
        <w:t>Pause-repas ou période de réseautage (le cas échéant) :</w:t>
      </w:r>
    </w:p>
    <w:p w14:paraId="2E0ACD94" w14:textId="77777777" w:rsidR="003E4877" w:rsidRPr="00E0263B" w:rsidRDefault="003E4877" w:rsidP="003E4877">
      <w:pPr>
        <w:pStyle w:val="BodyText"/>
        <w:rPr>
          <w:b/>
          <w:bCs/>
          <w:lang w:val="fr-FR"/>
        </w:rPr>
      </w:pPr>
      <w:r w:rsidRPr="00E0263B">
        <w:rPr>
          <w:b/>
          <w:bCs/>
          <w:lang w:val="fr-FR"/>
        </w:rPr>
        <w:t xml:space="preserve">Séance : </w:t>
      </w:r>
    </w:p>
    <w:p w14:paraId="23ED9B58" w14:textId="3D70A3D5" w:rsidR="00CC6F21" w:rsidRPr="003E4877" w:rsidRDefault="003E4877" w:rsidP="003E4877">
      <w:pPr>
        <w:pStyle w:val="BodyText"/>
        <w:rPr>
          <w:lang w:val="fr-FR"/>
        </w:rPr>
      </w:pPr>
      <w:r w:rsidRPr="003E4877">
        <w:rPr>
          <w:lang w:val="fr-FR"/>
        </w:rPr>
        <w:t>Veuillez réserver votre place au plus tard le [date] au [courriel ou numéro de téléphone]. Le nombre de places est limité.</w:t>
      </w:r>
    </w:p>
    <w:p w14:paraId="14B8C89C" w14:textId="77777777" w:rsidR="00E33FAD" w:rsidRPr="003E4877" w:rsidRDefault="00E33FAD" w:rsidP="009C6955">
      <w:pPr>
        <w:pStyle w:val="BodyText"/>
        <w:rPr>
          <w:lang w:val="fr-FR"/>
        </w:rPr>
      </w:pPr>
    </w:p>
    <w:sectPr w:rsidR="00E33FAD" w:rsidRPr="003E4877" w:rsidSect="00A65602">
      <w:type w:val="continuous"/>
      <w:pgSz w:w="12240" w:h="15840"/>
      <w:pgMar w:top="540" w:right="0" w:bottom="280" w:left="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7427C3" w14:textId="77777777" w:rsidR="00756C49" w:rsidRDefault="00756C49" w:rsidP="00D17D1F">
      <w:r>
        <w:separator/>
      </w:r>
    </w:p>
  </w:endnote>
  <w:endnote w:type="continuationSeparator" w:id="0">
    <w:p w14:paraId="09D0AE97" w14:textId="77777777" w:rsidR="00756C49" w:rsidRDefault="00756C49" w:rsidP="00D1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C161E0" w14:textId="77777777" w:rsidR="00756C49" w:rsidRDefault="00756C49" w:rsidP="00D17D1F">
      <w:r>
        <w:separator/>
      </w:r>
    </w:p>
  </w:footnote>
  <w:footnote w:type="continuationSeparator" w:id="0">
    <w:p w14:paraId="44A9D9A7" w14:textId="77777777" w:rsidR="00756C49" w:rsidRDefault="00756C49" w:rsidP="00D17D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FAD"/>
    <w:rsid w:val="00094BC3"/>
    <w:rsid w:val="000E5A6A"/>
    <w:rsid w:val="00122CF3"/>
    <w:rsid w:val="00161DF2"/>
    <w:rsid w:val="00204B39"/>
    <w:rsid w:val="00252BFC"/>
    <w:rsid w:val="002A14FA"/>
    <w:rsid w:val="002A2123"/>
    <w:rsid w:val="003401D2"/>
    <w:rsid w:val="0036008A"/>
    <w:rsid w:val="00361115"/>
    <w:rsid w:val="003E4877"/>
    <w:rsid w:val="004E03EC"/>
    <w:rsid w:val="0062069C"/>
    <w:rsid w:val="00641B5F"/>
    <w:rsid w:val="006A49A2"/>
    <w:rsid w:val="00756C49"/>
    <w:rsid w:val="007B1B6A"/>
    <w:rsid w:val="00847FA9"/>
    <w:rsid w:val="008672D9"/>
    <w:rsid w:val="008C0D3C"/>
    <w:rsid w:val="00925681"/>
    <w:rsid w:val="00985EC9"/>
    <w:rsid w:val="009B72A4"/>
    <w:rsid w:val="009C6955"/>
    <w:rsid w:val="00A448FE"/>
    <w:rsid w:val="00A65602"/>
    <w:rsid w:val="00B01253"/>
    <w:rsid w:val="00BB66BB"/>
    <w:rsid w:val="00C26112"/>
    <w:rsid w:val="00C634A5"/>
    <w:rsid w:val="00CC6F21"/>
    <w:rsid w:val="00D17D1F"/>
    <w:rsid w:val="00D25B37"/>
    <w:rsid w:val="00D47603"/>
    <w:rsid w:val="00D620CD"/>
    <w:rsid w:val="00DE2453"/>
    <w:rsid w:val="00DF1B65"/>
    <w:rsid w:val="00DF6E24"/>
    <w:rsid w:val="00E0263B"/>
    <w:rsid w:val="00E33FAD"/>
    <w:rsid w:val="00E94E84"/>
    <w:rsid w:val="00F014E7"/>
    <w:rsid w:val="00FA1E1A"/>
    <w:rsid w:val="00FA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6A64398"/>
  <w14:defaultImageDpi w14:val="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2A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4877"/>
    <w:pPr>
      <w:keepNext/>
      <w:spacing w:before="480" w:after="240"/>
      <w:ind w:left="1440" w:right="1440"/>
      <w:outlineLvl w:val="1"/>
    </w:pPr>
    <w:rPr>
      <w:rFonts w:ascii="Arial" w:eastAsiaTheme="majorEastAsia" w:hAnsi="Arial" w:cs="Arial"/>
      <w:b/>
      <w:bCs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C6955"/>
    <w:pPr>
      <w:spacing w:before="36" w:after="360"/>
      <w:ind w:left="1440" w:right="1440"/>
    </w:pPr>
    <w:rPr>
      <w:rFonts w:ascii="Arial" w:hAnsi="Arial" w:cs="Arial"/>
      <w:sz w:val="32"/>
      <w:szCs w:val="32"/>
    </w:rPr>
  </w:style>
  <w:style w:type="character" w:customStyle="1" w:styleId="BodyTextChar">
    <w:name w:val="Body Text Char"/>
    <w:link w:val="BodyText"/>
    <w:uiPriority w:val="1"/>
    <w:rsid w:val="009C6955"/>
    <w:rPr>
      <w:rFonts w:ascii="Arial" w:hAnsi="Arial" w:cs="Arial"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E33FAD"/>
    <w:rPr>
      <w:rFonts w:eastAsia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D17D1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17D1F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17D1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17D1F"/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6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5681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3E4877"/>
    <w:rPr>
      <w:rFonts w:ascii="Arial" w:eastAsiaTheme="majorEastAsia" w:hAnsi="Arial" w:cs="Arial"/>
      <w:b/>
      <w:bCs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9B72A4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36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g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43C987333FB14FB2248C72E9D54198" ma:contentTypeVersion="5" ma:contentTypeDescription="Create a new document." ma:contentTypeScope="" ma:versionID="ecabc7c32754bc58cbaaf501aa5d9190">
  <xsd:schema xmlns:xsd="http://www.w3.org/2001/XMLSchema" xmlns:xs="http://www.w3.org/2001/XMLSchema" xmlns:p="http://schemas.microsoft.com/office/2006/metadata/properties" xmlns:ns2="64ce7dea-1fac-4281-a614-ff8ea853a76f" targetNamespace="http://schemas.microsoft.com/office/2006/metadata/properties" ma:root="true" ma:fieldsID="741f4fc55aaa454e377169d2899fe326" ns2:_="">
    <xsd:import namespace="64ce7dea-1fac-4281-a614-ff8ea853a7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Comple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ce7dea-1fac-4281-a614-ff8ea853a7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Complete" ma:index="12" nillable="true" ma:displayName="Complete" ma:default="1" ma:internalName="Complet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plete xmlns="64ce7dea-1fac-4281-a614-ff8ea853a76f">true</Complete>
  </documentManagement>
</p:properties>
</file>

<file path=customXml/itemProps1.xml><?xml version="1.0" encoding="utf-8"?>
<ds:datastoreItem xmlns:ds="http://schemas.openxmlformats.org/officeDocument/2006/customXml" ds:itemID="{41FF504C-1354-42E7-8679-BC3BBBD291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285117-E61F-46E8-A554-5EA01FB83B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FAB1C9-398A-4803-8D4A-F16D0DD18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ce7dea-1fac-4281-a614-ff8ea853a7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4F3E43-0F09-4A0F-A2A4-CC49F68B9F0A}">
  <ds:schemaRefs>
    <ds:schemaRef ds:uri="http://purl.org/dc/dcmitype/"/>
    <ds:schemaRef ds:uri="http://purl.org/dc/elements/1.1/"/>
    <ds:schemaRef ds:uri="http://www.w3.org/XML/1998/namespace"/>
    <ds:schemaRef ds:uri="http://schemas.microsoft.com/office/2006/metadata/properties"/>
    <ds:schemaRef ds:uri="64ce7dea-1fac-4281-a614-ff8ea853a76f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 cinq erreurs que commettent le plus souvent les entreprises en démarrage</vt:lpstr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 cinq erreurs que commettent le plus souvent les entreprises en démarrage</dc:title>
  <dc:subject>Les cinq erreurs que commettent le plus souvent les entreprises en démarrage</dc:subject>
  <dc:creator/>
  <cp:keywords>CPA Canada, Littératie financière, entrepreneurs, brochure</cp:keywords>
  <cp:lastModifiedBy/>
  <cp:revision>1</cp:revision>
  <dcterms:created xsi:type="dcterms:W3CDTF">2020-07-25T16:13:00Z</dcterms:created>
  <dcterms:modified xsi:type="dcterms:W3CDTF">2020-07-26T18:02:00Z</dcterms:modified>
  <cp:category>Littératie financière</cp:category>
</cp:coreProperties>
</file>